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0" w:rsidRDefault="00E678F0" w:rsidP="00E678F0">
      <w:pPr>
        <w:ind w:left="5812"/>
        <w:jc w:val="both"/>
      </w:pPr>
      <w:r>
        <w:t xml:space="preserve">Приложение 2 к приказу </w:t>
      </w:r>
    </w:p>
    <w:p w:rsidR="00E678F0" w:rsidRDefault="00E678F0" w:rsidP="00E678F0">
      <w:pPr>
        <w:ind w:left="5812"/>
        <w:jc w:val="both"/>
      </w:pPr>
      <w:r>
        <w:t>Управления образования</w:t>
      </w:r>
    </w:p>
    <w:p w:rsidR="00E678F0" w:rsidRDefault="00E678F0" w:rsidP="00E678F0">
      <w:pPr>
        <w:ind w:left="5812"/>
        <w:jc w:val="both"/>
      </w:pPr>
      <w:r w:rsidRPr="00267E70">
        <w:t xml:space="preserve">от </w:t>
      </w:r>
      <w:r>
        <w:t>12</w:t>
      </w:r>
      <w:r w:rsidRPr="00267E70">
        <w:t>.0</w:t>
      </w:r>
      <w:r>
        <w:t>3</w:t>
      </w:r>
      <w:r w:rsidRPr="00267E70">
        <w:t>.20</w:t>
      </w:r>
      <w:r>
        <w:t>21</w:t>
      </w:r>
      <w:r w:rsidRPr="00267E70">
        <w:t>г. № ОД-0</w:t>
      </w:r>
      <w:r>
        <w:t>1</w:t>
      </w:r>
      <w:r w:rsidRPr="00267E70">
        <w:t>/</w:t>
      </w:r>
      <w:r>
        <w:t>12</w:t>
      </w:r>
      <w:r w:rsidRPr="00267E70">
        <w:t>0</w:t>
      </w:r>
      <w:r>
        <w:t>321</w:t>
      </w:r>
    </w:p>
    <w:p w:rsidR="00E678F0" w:rsidRDefault="00E678F0" w:rsidP="00E678F0">
      <w:pPr>
        <w:tabs>
          <w:tab w:val="right" w:pos="9356"/>
        </w:tabs>
        <w:spacing w:line="276" w:lineRule="auto"/>
        <w:jc w:val="both"/>
        <w:rPr>
          <w:sz w:val="28"/>
        </w:rPr>
      </w:pPr>
    </w:p>
    <w:p w:rsidR="00E678F0" w:rsidRPr="000765C7" w:rsidRDefault="00E678F0" w:rsidP="00E678F0">
      <w:pPr>
        <w:tabs>
          <w:tab w:val="right" w:pos="9356"/>
        </w:tabs>
        <w:spacing w:line="276" w:lineRule="auto"/>
        <w:jc w:val="center"/>
        <w:rPr>
          <w:b/>
        </w:rPr>
      </w:pPr>
      <w:r w:rsidRPr="000765C7">
        <w:rPr>
          <w:b/>
        </w:rPr>
        <w:t>Перечень льготных категорий, отраженных в едином справочнике государственной информационной системы Республики Коми «Электронное образование»</w:t>
      </w:r>
    </w:p>
    <w:p w:rsidR="00E678F0" w:rsidRPr="000765C7" w:rsidRDefault="00E678F0" w:rsidP="00E678F0">
      <w:pPr>
        <w:tabs>
          <w:tab w:val="right" w:pos="9356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E678F0" w:rsidRPr="000765C7" w:rsidTr="00CF45F3">
        <w:trPr>
          <w:trHeight w:val="742"/>
        </w:trPr>
        <w:tc>
          <w:tcPr>
            <w:tcW w:w="6232" w:type="dxa"/>
            <w:shd w:val="clear" w:color="auto" w:fill="auto"/>
            <w:vAlign w:val="center"/>
          </w:tcPr>
          <w:p w:rsidR="00E678F0" w:rsidRPr="000765C7" w:rsidRDefault="00E678F0" w:rsidP="00CF45F3">
            <w:pPr>
              <w:spacing w:line="276" w:lineRule="auto"/>
              <w:jc w:val="center"/>
            </w:pPr>
            <w:r w:rsidRPr="000765C7">
              <w:t>Льготная категория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678F0" w:rsidRPr="000765C7" w:rsidRDefault="00E678F0" w:rsidP="00CF45F3">
            <w:pPr>
              <w:spacing w:line="276" w:lineRule="auto"/>
              <w:jc w:val="center"/>
            </w:pPr>
            <w:r w:rsidRPr="000765C7">
              <w:t>Тип права (льготы)</w:t>
            </w:r>
          </w:p>
        </w:tc>
      </w:tr>
      <w:tr w:rsidR="00E678F0" w:rsidRPr="000765C7" w:rsidTr="00CF45F3">
        <w:tc>
          <w:tcPr>
            <w:tcW w:w="6232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Дети, указанные в пункте 5 статьи 44 Закона Российской Федерации от 17.01.1992 № 2202-1 «О прокуратуре Российской Федерации» (</w:t>
            </w:r>
            <w:r w:rsidRPr="00112EF8">
              <w:rPr>
                <w:i/>
              </w:rPr>
              <w:t>при приеме в общеобразовательные организации, имеющие интернат</w:t>
            </w:r>
            <w:r w:rsidRPr="000765C7">
              <w:t>)</w:t>
            </w:r>
          </w:p>
        </w:tc>
        <w:tc>
          <w:tcPr>
            <w:tcW w:w="3113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Внеочередное право</w:t>
            </w:r>
          </w:p>
        </w:tc>
      </w:tr>
      <w:tr w:rsidR="00E678F0" w:rsidRPr="000765C7" w:rsidTr="00CF45F3">
        <w:tc>
          <w:tcPr>
            <w:tcW w:w="6232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Дети, указанные в пункте 3 статьи 19 Закона Российской Федерации от 26.06.1992 № 3132-1 «О статусе судей в Российской Федерации» (</w:t>
            </w:r>
            <w:r w:rsidRPr="00112EF8">
              <w:rPr>
                <w:i/>
              </w:rPr>
              <w:t>при приеме в общеобразовательные организации, имеющие интернат</w:t>
            </w:r>
            <w:r w:rsidRPr="000765C7">
              <w:t>)</w:t>
            </w:r>
          </w:p>
        </w:tc>
        <w:tc>
          <w:tcPr>
            <w:tcW w:w="3113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Внеочередное право</w:t>
            </w:r>
          </w:p>
        </w:tc>
      </w:tr>
      <w:tr w:rsidR="00E678F0" w:rsidRPr="000765C7" w:rsidTr="00CF45F3">
        <w:tc>
          <w:tcPr>
            <w:tcW w:w="6232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Дети, указанные в части 25 статьи 35 Федерального закона от 28.12.2010 № 403-ФЗ «О Следственном комитете Российской Федерации» (</w:t>
            </w:r>
            <w:r w:rsidRPr="00112EF8">
              <w:rPr>
                <w:i/>
              </w:rPr>
              <w:t>при приеме в общеобразовательные организации, имеющие интернат</w:t>
            </w:r>
            <w:r w:rsidRPr="000765C7">
              <w:t>)</w:t>
            </w:r>
          </w:p>
        </w:tc>
        <w:tc>
          <w:tcPr>
            <w:tcW w:w="3113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Внеочередное право</w:t>
            </w:r>
          </w:p>
        </w:tc>
      </w:tr>
      <w:tr w:rsidR="00E678F0" w:rsidRPr="000765C7" w:rsidTr="00CF45F3">
        <w:tc>
          <w:tcPr>
            <w:tcW w:w="6232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Дети, указанные в части 6 статьи 46 Федерального закона от 07.02.2011 № 3-ФЗ «О полиции»</w:t>
            </w:r>
          </w:p>
        </w:tc>
        <w:tc>
          <w:tcPr>
            <w:tcW w:w="3113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Первоочередное право</w:t>
            </w:r>
          </w:p>
        </w:tc>
      </w:tr>
      <w:tr w:rsidR="00E678F0" w:rsidRPr="000765C7" w:rsidTr="00CF45F3">
        <w:tc>
          <w:tcPr>
            <w:tcW w:w="6232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113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Первоочередное право</w:t>
            </w:r>
          </w:p>
        </w:tc>
      </w:tr>
      <w:tr w:rsidR="00E678F0" w:rsidRPr="000765C7" w:rsidTr="00CF45F3">
        <w:tc>
          <w:tcPr>
            <w:tcW w:w="6232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Дети, указанные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</w:p>
        </w:tc>
        <w:tc>
          <w:tcPr>
            <w:tcW w:w="3113" w:type="dxa"/>
            <w:shd w:val="clear" w:color="auto" w:fill="auto"/>
          </w:tcPr>
          <w:p w:rsidR="00E678F0" w:rsidRPr="000765C7" w:rsidRDefault="00E678F0" w:rsidP="00CF45F3">
            <w:pPr>
              <w:spacing w:line="276" w:lineRule="auto"/>
            </w:pPr>
            <w:r w:rsidRPr="000765C7">
              <w:t>Первоочередное право</w:t>
            </w:r>
          </w:p>
        </w:tc>
      </w:tr>
    </w:tbl>
    <w:p w:rsidR="00E678F0" w:rsidRPr="000765C7" w:rsidRDefault="00E678F0" w:rsidP="00E678F0">
      <w:pPr>
        <w:jc w:val="both"/>
      </w:pPr>
    </w:p>
    <w:p w:rsidR="00E678F0" w:rsidRPr="000765C7" w:rsidRDefault="00E678F0" w:rsidP="00E678F0">
      <w:pPr>
        <w:jc w:val="both"/>
      </w:pPr>
    </w:p>
    <w:p w:rsidR="00D02197" w:rsidRDefault="00D02197">
      <w:bookmarkStart w:id="0" w:name="_GoBack"/>
      <w:bookmarkEnd w:id="0"/>
    </w:p>
    <w:sectPr w:rsidR="00D02197" w:rsidSect="006F034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D"/>
    <w:rsid w:val="001746DD"/>
    <w:rsid w:val="00D02197"/>
    <w:rsid w:val="00E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2021-03-15T14:01:00Z</dcterms:created>
  <dcterms:modified xsi:type="dcterms:W3CDTF">2021-03-15T14:01:00Z</dcterms:modified>
</cp:coreProperties>
</file>